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1FA9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Times New Roman" w:hAnsi="Times New Roman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kern w:val="2"/>
          <w:sz w:val="28"/>
          <w:szCs w:val="28"/>
          <w:lang w:val="en-US" w:eastAsia="zh-CN" w:bidi="ar-SA"/>
        </w:rPr>
        <w:t>附件：</w:t>
      </w:r>
    </w:p>
    <w:tbl>
      <w:tblPr>
        <w:tblStyle w:val="11"/>
        <w:tblW w:w="98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70"/>
        <w:gridCol w:w="3015"/>
        <w:gridCol w:w="780"/>
        <w:gridCol w:w="915"/>
        <w:gridCol w:w="1410"/>
        <w:gridCol w:w="1350"/>
      </w:tblGrid>
      <w:tr w14:paraId="6D26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6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30"/>
                <w:szCs w:val="30"/>
                <w:u w:val="none"/>
                <w:lang w:val="en-US" w:eastAsia="zh-CN" w:bidi="ar"/>
              </w:rPr>
              <w:t>采购报价单</w:t>
            </w:r>
            <w:bookmarkEnd w:id="0"/>
          </w:p>
        </w:tc>
      </w:tr>
      <w:tr w14:paraId="6B8A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E4C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采购单位：甘肃一山一水环境与社会发展中心</w:t>
            </w:r>
          </w:p>
        </w:tc>
        <w:tc>
          <w:tcPr>
            <w:tcW w:w="445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A7B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报价日期：  年   月   日</w:t>
            </w:r>
          </w:p>
        </w:tc>
      </w:tr>
      <w:tr w14:paraId="17B8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供应商信息</w:t>
            </w:r>
          </w:p>
        </w:tc>
      </w:tr>
      <w:tr w14:paraId="137E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公司名称（盖公章）：</w:t>
            </w:r>
          </w:p>
        </w:tc>
      </w:tr>
      <w:tr w14:paraId="4CB6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联系人：</w:t>
            </w:r>
          </w:p>
        </w:tc>
      </w:tr>
      <w:tr w14:paraId="6F2D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报价明细</w:t>
            </w:r>
          </w:p>
        </w:tc>
      </w:tr>
      <w:tr w14:paraId="68B3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采购标的参数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30C0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C5C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BB3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B8D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309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A63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5A2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5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240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E0A1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09F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7AD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5677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70F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6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F47F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2927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211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7DB1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13E2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078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6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589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93F9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A29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A24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6B8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6B7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D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合计金额（大写）：</w:t>
            </w:r>
            <w:r>
              <w:rPr>
                <w:rStyle w:val="14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 xml:space="preserve">                             </w:t>
            </w:r>
            <w:r>
              <w:rPr>
                <w:rStyle w:val="16"/>
                <w:lang w:val="en-US" w:eastAsia="zh-CN" w:bidi="ar"/>
              </w:rPr>
              <w:t>（小写）：</w:t>
            </w:r>
            <w:r>
              <w:rPr>
                <w:rStyle w:val="15"/>
                <w:lang w:val="en-US" w:eastAsia="zh-CN" w:bidi="ar"/>
              </w:rPr>
              <w:t xml:space="preserve">                       </w:t>
            </w:r>
          </w:p>
        </w:tc>
      </w:tr>
      <w:tr w14:paraId="0185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报价说明</w:t>
            </w:r>
          </w:p>
        </w:tc>
      </w:tr>
      <w:tr w14:paraId="3B66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价格条款：□含税          </w:t>
            </w:r>
            <w:r>
              <w:rPr>
                <w:rStyle w:val="17"/>
                <w:lang w:val="en-US" w:eastAsia="zh-CN" w:bidi="ar"/>
              </w:rPr>
              <w:t xml:space="preserve"> </w:t>
            </w:r>
            <w:r>
              <w:rPr>
                <w:rStyle w:val="18"/>
                <w:lang w:val="en-US" w:eastAsia="zh-CN" w:bidi="ar"/>
              </w:rPr>
              <w:t>□不含税</w:t>
            </w:r>
            <w:r>
              <w:rPr>
                <w:rStyle w:val="17"/>
                <w:lang w:val="en-US" w:eastAsia="zh-CN" w:bidi="ar"/>
              </w:rPr>
              <w:t xml:space="preserve"> </w:t>
            </w:r>
          </w:p>
        </w:tc>
      </w:tr>
      <w:tr w14:paraId="1185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运输方式：□送货上门      </w:t>
            </w:r>
            <w:r>
              <w:rPr>
                <w:rStyle w:val="17"/>
                <w:lang w:val="en-US" w:eastAsia="zh-CN" w:bidi="ar"/>
              </w:rPr>
              <w:t xml:space="preserve"> </w:t>
            </w:r>
            <w:r>
              <w:rPr>
                <w:rStyle w:val="18"/>
                <w:lang w:val="en-US" w:eastAsia="zh-CN" w:bidi="ar"/>
              </w:rPr>
              <w:t>□自提                  □其他</w:t>
            </w:r>
            <w:r>
              <w:rPr>
                <w:rStyle w:val="17"/>
                <w:lang w:val="en-US" w:eastAsia="zh-CN" w:bidi="ar"/>
              </w:rPr>
              <w:t>_______</w:t>
            </w:r>
          </w:p>
        </w:tc>
      </w:tr>
      <w:tr w14:paraId="0F3F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付款方式：□货到付款 </w:t>
            </w:r>
            <w:r>
              <w:rPr>
                <w:rStyle w:val="19"/>
                <w:lang w:val="en-US" w:eastAsia="zh-CN" w:bidi="ar"/>
              </w:rPr>
              <w:t xml:space="preserve">          </w:t>
            </w:r>
            <w:r>
              <w:rPr>
                <w:rStyle w:val="18"/>
                <w:lang w:val="en-US" w:eastAsia="zh-CN" w:bidi="ar"/>
              </w:rPr>
              <w:t>□先付款后发货          □预付 %          □其他</w:t>
            </w:r>
            <w:r>
              <w:rPr>
                <w:rStyle w:val="20"/>
                <w:lang w:val="en-US" w:eastAsia="zh-CN" w:bidi="ar"/>
              </w:rPr>
              <w:t xml:space="preserve">                 </w:t>
            </w:r>
          </w:p>
        </w:tc>
      </w:tr>
      <w:tr w14:paraId="1152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3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其他说明：</w:t>
            </w:r>
          </w:p>
        </w:tc>
      </w:tr>
      <w:tr w14:paraId="55C1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C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备注：采购标的参数指采购物资、服务等具体描述，包括但不限于规格、型号、尺寸、材质、性能指标、服务范围、技术规范、质量标准、交付成果等。</w:t>
            </w:r>
          </w:p>
        </w:tc>
      </w:tr>
    </w:tbl>
    <w:p w14:paraId="58DD94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68048"/>
    <w:multiLevelType w:val="multilevel"/>
    <w:tmpl w:val="94B6804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  <w:ind w:left="240" w:firstLine="400"/>
      </w:pPr>
      <w:rPr>
        <w:rFonts w:hint="eastAsia" w:ascii="宋体" w:hAnsi="宋体" w:eastAsia="仿宋" w:cs="宋体"/>
        <w:b/>
        <w:bCs/>
        <w:sz w:val="32"/>
      </w:rPr>
    </w:lvl>
    <w:lvl w:ilvl="3" w:tentative="0">
      <w:start w:val="1"/>
      <w:numFmt w:val="decimal"/>
      <w:pStyle w:val="2"/>
      <w:suff w:val="nothing"/>
      <w:lvlText w:val="%4.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FullWidth"/>
      <w:pStyle w:val="3"/>
      <w:suff w:val="nothing"/>
      <w:lvlText w:val="（%5）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4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5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6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7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70D0F"/>
    <w:rsid w:val="04375980"/>
    <w:rsid w:val="5C272307"/>
    <w:rsid w:val="5DF72B16"/>
    <w:rsid w:val="7247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3"/>
    <w:semiHidden/>
    <w:unhideWhenUsed/>
    <w:qFormat/>
    <w:uiPriority w:val="0"/>
    <w:pPr>
      <w:numPr>
        <w:ilvl w:val="3"/>
        <w:numId w:val="1"/>
      </w:numPr>
      <w:tabs>
        <w:tab w:val="left" w:pos="360"/>
      </w:tabs>
      <w:ind w:left="0" w:firstLine="883" w:firstLineChars="200"/>
      <w:jc w:val="both"/>
      <w:outlineLvl w:val="3"/>
    </w:pPr>
    <w:rPr>
      <w:rFonts w:ascii="Times New Roman" w:hAnsi="Times New Roman" w:eastAsia="仿宋" w:cs="Times New Roman"/>
      <w:b/>
      <w:sz w:val="28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4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6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7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qFormat/>
    <w:uiPriority w:val="0"/>
    <w:pPr>
      <w:spacing w:line="480" w:lineRule="exact"/>
      <w:ind w:left="640" w:leftChars="200"/>
    </w:pPr>
    <w:rPr>
      <w:rFonts w:ascii="Times New Roman" w:hAnsi="Times New Roman" w:eastAsia="仿宋" w:cs="Times New Roman"/>
      <w:iCs/>
      <w:sz w:val="28"/>
      <w:szCs w:val="20"/>
    </w:rPr>
  </w:style>
  <w:style w:type="paragraph" w:styleId="9">
    <w:name w:val="toc 4"/>
    <w:basedOn w:val="1"/>
    <w:next w:val="1"/>
    <w:uiPriority w:val="0"/>
    <w:pPr>
      <w:spacing w:line="480" w:lineRule="exact"/>
      <w:ind w:left="840" w:leftChars="300" w:firstLine="883" w:firstLineChars="200"/>
    </w:pPr>
    <w:rPr>
      <w:rFonts w:ascii="Times New Roman" w:hAnsi="Times New Roman" w:eastAsia="宋体" w:cs="Times New Roman"/>
      <w:sz w:val="24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标题 4 字符"/>
    <w:link w:val="2"/>
    <w:autoRedefine/>
    <w:qFormat/>
    <w:uiPriority w:val="0"/>
    <w:rPr>
      <w:rFonts w:ascii="Times New Roman" w:hAnsi="Times New Roman" w:eastAsia="仿宋" w:cs="Times New Roman"/>
      <w:b/>
      <w:kern w:val="2"/>
      <w:sz w:val="28"/>
      <w:szCs w:val="24"/>
    </w:rPr>
  </w:style>
  <w:style w:type="character" w:customStyle="1" w:styleId="14">
    <w:name w:val="font71"/>
    <w:basedOn w:val="12"/>
    <w:qFormat/>
    <w:uiPriority w:val="0"/>
    <w:rPr>
      <w:rFonts w:hint="default" w:ascii="Segoe UI" w:hAnsi="Segoe UI" w:eastAsia="Segoe UI" w:cs="Segoe UI"/>
      <w:b/>
      <w:bCs/>
      <w:color w:val="0F1115"/>
      <w:sz w:val="24"/>
      <w:szCs w:val="24"/>
      <w:u w:val="none"/>
    </w:rPr>
  </w:style>
  <w:style w:type="character" w:customStyle="1" w:styleId="15">
    <w:name w:val="font112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6">
    <w:name w:val="font41"/>
    <w:basedOn w:val="12"/>
    <w:qFormat/>
    <w:uiPriority w:val="0"/>
    <w:rPr>
      <w:rFonts w:hint="eastAsia" w:ascii="宋体" w:hAnsi="宋体" w:eastAsia="宋体" w:cs="宋体"/>
      <w:b/>
      <w:bCs/>
      <w:color w:val="0F1115"/>
      <w:sz w:val="24"/>
      <w:szCs w:val="24"/>
      <w:u w:val="none"/>
    </w:rPr>
  </w:style>
  <w:style w:type="character" w:customStyle="1" w:styleId="17">
    <w:name w:val="font101"/>
    <w:basedOn w:val="12"/>
    <w:uiPriority w:val="0"/>
    <w:rPr>
      <w:rFonts w:hint="default" w:ascii="Segoe UI" w:hAnsi="Segoe UI" w:eastAsia="Segoe UI" w:cs="Segoe UI"/>
      <w:color w:val="0F1115"/>
      <w:sz w:val="24"/>
      <w:szCs w:val="24"/>
      <w:u w:val="none"/>
    </w:rPr>
  </w:style>
  <w:style w:type="character" w:customStyle="1" w:styleId="18">
    <w:name w:val="font91"/>
    <w:basedOn w:val="12"/>
    <w:uiPriority w:val="0"/>
    <w:rPr>
      <w:rFonts w:hint="eastAsia" w:ascii="宋体" w:hAnsi="宋体" w:eastAsia="宋体" w:cs="宋体"/>
      <w:color w:val="0F1115"/>
      <w:sz w:val="24"/>
      <w:szCs w:val="24"/>
      <w:u w:val="none"/>
    </w:rPr>
  </w:style>
  <w:style w:type="character" w:customStyle="1" w:styleId="19">
    <w:name w:val="font121"/>
    <w:basedOn w:val="12"/>
    <w:uiPriority w:val="0"/>
    <w:rPr>
      <w:rFonts w:hint="default" w:ascii="Segoe UI" w:hAnsi="Segoe UI" w:eastAsia="Segoe UI" w:cs="Segoe UI"/>
      <w:i/>
      <w:iCs/>
      <w:color w:val="000000"/>
      <w:sz w:val="24"/>
      <w:szCs w:val="24"/>
      <w:u w:val="none"/>
    </w:rPr>
  </w:style>
  <w:style w:type="character" w:customStyle="1" w:styleId="20">
    <w:name w:val="font1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2026-06-05T05:33:00Z</dcterms:created>
  <dc:creator>阿布yui</dc:creator>
  <cp:lastModifiedBy>阿布yui</cp:lastModifiedBy>
  <dcterms:modified xsi:type="dcterms:W3CDTF">2026-06-05T05:33:56Z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804474EEF0EA4847B221FD201CC23381_11</vt:lpwstr>
  </property>
  <property fmtid="{D5CDD505-2E9C-101B-9397-08002B2CF9AE}" pid="4" name="KSOTemplateDocerSaveRecord">
    <vt:lpwstr>eyJoZGlkIjoiZTc1N2FjYjA2MjM3OTkwMmY3YmI3NWRkMjE1ZmQ5YTYiLCJ1c2VySWQiOiI1MDUxMjgyMDAifQ==</vt:lpwstr>
  </property>
</Properties>
</file>